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3" w:rsidRDefault="00D326B3" w:rsidP="00D326B3">
      <w:pPr>
        <w:ind w:right="283"/>
        <w:textAlignment w:val="auto"/>
        <w:rPr>
          <w:sz w:val="26"/>
          <w:lang w:val="uk-UA"/>
        </w:rPr>
      </w:pPr>
    </w:p>
    <w:p w:rsidR="00D326B3" w:rsidRPr="00DE7554" w:rsidRDefault="00D326B3" w:rsidP="00D326B3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243AA">
        <w:rPr>
          <w:sz w:val="28"/>
          <w:szCs w:val="28"/>
          <w:lang w:val="uk-UA"/>
        </w:rPr>
        <w:t xml:space="preserve"> </w:t>
      </w:r>
      <w:r w:rsidRPr="00DE7554">
        <w:rPr>
          <w:sz w:val="28"/>
          <w:szCs w:val="28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5" o:title=""/>
          </v:shape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326B3" w:rsidRPr="00D326B3" w:rsidTr="004F1495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26B3" w:rsidRPr="006119C2" w:rsidRDefault="00D326B3" w:rsidP="004F1495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D326B3" w:rsidRPr="006119C2" w:rsidRDefault="00D326B3" w:rsidP="004F1495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:rsidR="00D326B3" w:rsidRPr="00DE7554" w:rsidRDefault="00D326B3" w:rsidP="004F1495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:rsidR="00D326B3" w:rsidRPr="008C508C" w:rsidRDefault="00D326B3" w:rsidP="00D326B3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D326B3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 __</w:t>
      </w:r>
      <w:r w:rsidRPr="00D326B3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202</w:t>
      </w:r>
      <w:r w:rsidRPr="00D326B3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  № _______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b/>
          <w:sz w:val="24"/>
          <w:szCs w:val="24"/>
          <w:lang w:val="uk-UA"/>
        </w:rPr>
        <w:tab/>
      </w:r>
    </w:p>
    <w:p w:rsidR="00D326B3" w:rsidRPr="008C508C" w:rsidRDefault="00D326B3" w:rsidP="00D326B3">
      <w:pPr>
        <w:rPr>
          <w:sz w:val="24"/>
          <w:szCs w:val="24"/>
          <w:lang w:val="uk-UA"/>
        </w:rPr>
      </w:pPr>
      <w:proofErr w:type="spellStart"/>
      <w:r w:rsidRPr="008C508C">
        <w:rPr>
          <w:sz w:val="24"/>
          <w:szCs w:val="24"/>
          <w:lang w:val="uk-UA"/>
        </w:rPr>
        <w:t>____</w:t>
      </w:r>
      <w:r w:rsidRPr="00D326B3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</w:t>
      </w:r>
      <w:r w:rsidRPr="00D326B3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сес</w:t>
      </w:r>
      <w:proofErr w:type="spellEnd"/>
      <w:r w:rsidRPr="008C508C">
        <w:rPr>
          <w:sz w:val="24"/>
          <w:szCs w:val="24"/>
          <w:lang w:val="uk-UA"/>
        </w:rPr>
        <w:t xml:space="preserve">ії </w:t>
      </w:r>
      <w:proofErr w:type="spellStart"/>
      <w:r w:rsidRPr="008C508C">
        <w:rPr>
          <w:sz w:val="24"/>
          <w:szCs w:val="24"/>
          <w:lang w:val="uk-UA"/>
        </w:rPr>
        <w:t>__</w:t>
      </w:r>
      <w:r w:rsidRPr="00D326B3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>_</w:t>
      </w:r>
      <w:r w:rsidRPr="00D326B3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_скликан</w:t>
      </w:r>
      <w:proofErr w:type="spellEnd"/>
      <w:r w:rsidRPr="008C508C">
        <w:rPr>
          <w:sz w:val="24"/>
          <w:szCs w:val="24"/>
          <w:lang w:val="uk-UA"/>
        </w:rPr>
        <w:t xml:space="preserve">ня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p w:rsidR="00D326B3" w:rsidRPr="008622ED" w:rsidRDefault="00D326B3" w:rsidP="00D326B3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  <w:r w:rsidRPr="00842B5E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врегулювання боргових зобов’язань  між </w:t>
      </w:r>
      <w:r w:rsidRPr="00842B5E">
        <w:rPr>
          <w:sz w:val="24"/>
          <w:szCs w:val="24"/>
          <w:lang w:val="uk-UA"/>
        </w:rPr>
        <w:t xml:space="preserve"> комунальн</w:t>
      </w:r>
      <w:r>
        <w:rPr>
          <w:sz w:val="24"/>
          <w:szCs w:val="24"/>
          <w:lang w:val="uk-UA"/>
        </w:rPr>
        <w:t>им</w:t>
      </w:r>
      <w:r w:rsidRPr="00842B5E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ом</w:t>
      </w:r>
      <w:r w:rsidRPr="00842B5E">
        <w:rPr>
          <w:sz w:val="24"/>
          <w:szCs w:val="24"/>
          <w:lang w:val="uk-UA"/>
        </w:rPr>
        <w:t xml:space="preserve"> «Теплопостачання та водо-каналізаційне господарство» перед відокремленим підрозділом «</w:t>
      </w:r>
      <w:r w:rsidRPr="008622ED">
        <w:rPr>
          <w:sz w:val="24"/>
          <w:szCs w:val="24"/>
          <w:lang w:val="uk-UA"/>
        </w:rPr>
        <w:t>Південноу</w:t>
      </w:r>
      <w:r w:rsidRPr="00842B5E">
        <w:rPr>
          <w:sz w:val="24"/>
          <w:szCs w:val="24"/>
          <w:lang w:val="uk-UA"/>
        </w:rPr>
        <w:t>країнська АЕС» державного підприємства «Національна атомна енергогенеруюча компанія «Енергоатом»</w:t>
      </w:r>
      <w:r w:rsidRPr="008622ED">
        <w:rPr>
          <w:sz w:val="24"/>
          <w:szCs w:val="24"/>
          <w:lang w:val="uk-UA"/>
        </w:rPr>
        <w:t xml:space="preserve"> за покупні ресурси </w:t>
      </w:r>
    </w:p>
    <w:p w:rsidR="00D326B3" w:rsidRPr="00842B5E" w:rsidRDefault="00D326B3" w:rsidP="00D326B3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</w:p>
    <w:p w:rsidR="00D326B3" w:rsidRPr="00F719E9" w:rsidRDefault="00D326B3" w:rsidP="00D326B3">
      <w:pPr>
        <w:pStyle w:val="a7"/>
        <w:spacing w:before="0" w:beforeAutospacing="0" w:after="0" w:afterAutospacing="0"/>
        <w:ind w:firstLine="539"/>
        <w:jc w:val="both"/>
      </w:pPr>
      <w:r w:rsidRPr="00F719E9">
        <w:t xml:space="preserve">Керуючись ст.ст. 17,  25 п.1, ч.2 ст. 52 Закону України «Про місцеве самоврядування </w:t>
      </w:r>
      <w:r>
        <w:t>в Україні», відповідно до ст.</w:t>
      </w:r>
      <w:r w:rsidRPr="00F719E9">
        <w:t xml:space="preserve"> 136 Господарського кодексу України, ст. 528 Цивільного кодексу України, ст.91 Бюджетного кодексу України, Закону України «Про житлово-комунальні послуги», враховуючи </w:t>
      </w:r>
      <w:r w:rsidRPr="00F719E9">
        <w:rPr>
          <w:kern w:val="36"/>
          <w:lang w:eastAsia="uk-UA"/>
        </w:rPr>
        <w:t xml:space="preserve">Програму реформування і розвитку житлово-комунального господарства </w:t>
      </w:r>
      <w:proofErr w:type="spellStart"/>
      <w:r w:rsidRPr="00F719E9">
        <w:rPr>
          <w:kern w:val="36"/>
          <w:lang w:eastAsia="uk-UA"/>
        </w:rPr>
        <w:t>Южноукраїнської</w:t>
      </w:r>
      <w:proofErr w:type="spellEnd"/>
      <w:r w:rsidRPr="00F719E9">
        <w:rPr>
          <w:kern w:val="36"/>
          <w:lang w:eastAsia="uk-UA"/>
        </w:rPr>
        <w:t xml:space="preserve"> міської територіальної громади на 2021-2025 роки в новій редакції, затверджену рішенням </w:t>
      </w:r>
      <w:proofErr w:type="spellStart"/>
      <w:r w:rsidRPr="00F719E9">
        <w:rPr>
          <w:kern w:val="36"/>
          <w:lang w:eastAsia="uk-UA"/>
        </w:rPr>
        <w:t>Южноукраїнської</w:t>
      </w:r>
      <w:proofErr w:type="spellEnd"/>
      <w:r w:rsidRPr="00F719E9">
        <w:rPr>
          <w:kern w:val="36"/>
          <w:lang w:eastAsia="uk-UA"/>
        </w:rPr>
        <w:t xml:space="preserve"> міської ради від 29.07.2021 №571,</w:t>
      </w:r>
      <w:r w:rsidRPr="00F719E9">
        <w:rPr>
          <w:color w:val="333333"/>
          <w:kern w:val="36"/>
          <w:lang w:eastAsia="uk-UA"/>
        </w:rPr>
        <w:t xml:space="preserve"> </w:t>
      </w:r>
      <w:r w:rsidRPr="00F719E9">
        <w:t xml:space="preserve">на виконання </w:t>
      </w:r>
      <w:r w:rsidRPr="00D414CE">
        <w:t xml:space="preserve">протокольного доручення, що надане на засіданні </w:t>
      </w:r>
      <w:r>
        <w:t xml:space="preserve">постійної комісії </w:t>
      </w:r>
      <w:r w:rsidRPr="00D414CE">
        <w:t xml:space="preserve">міської ради </w:t>
      </w:r>
      <w:r>
        <w:t xml:space="preserve">з питань планування, соціально-економічного розвитку, бюджету та фінансів, інвестицій, торгівлі, послуг та розвитку підприємництва від  </w:t>
      </w:r>
      <w:r w:rsidRPr="00D414CE">
        <w:t xml:space="preserve"> 09.10.2023</w:t>
      </w:r>
      <w:r w:rsidRPr="00F719E9">
        <w:t xml:space="preserve">, розглянувши звернення комунального підприємства «Теплопостачання та водо-каналізаційне господарство» (далі - КП ТВКГ) від </w:t>
      </w:r>
      <w:r>
        <w:t>20.09.2023</w:t>
      </w:r>
      <w:r w:rsidRPr="00F719E9">
        <w:t xml:space="preserve"> №  06/</w:t>
      </w:r>
      <w:r>
        <w:t>1105</w:t>
      </w:r>
      <w:r w:rsidRPr="00F719E9">
        <w:t xml:space="preserve"> щодо оплати </w:t>
      </w:r>
      <w:r>
        <w:t>поточної заборгованості за покупну продукцію придбану у 2023 році (поточні платежі)</w:t>
      </w:r>
      <w:r w:rsidRPr="00F719E9">
        <w:t xml:space="preserve"> перед відокремленим підрозділом «Південноукраїнська АЕС» державного підприємства «Національна атомна енергогенеруюча компанія «Енергоатом» (далі - ВП ПАЕС ДП «НАЕК «Енерг</w:t>
      </w:r>
      <w:r>
        <w:t>о</w:t>
      </w:r>
      <w:r w:rsidRPr="00F719E9">
        <w:t xml:space="preserve">атом»), з метою забезпечення сталого функціонування критичної інфраструктури в умовах воєнного стану і забезпечення належної якості та своєчасності надання населенню </w:t>
      </w:r>
      <w:proofErr w:type="spellStart"/>
      <w:r w:rsidRPr="00F719E9">
        <w:t>Южноукраїнської</w:t>
      </w:r>
      <w:proofErr w:type="spellEnd"/>
      <w:r w:rsidRPr="00F719E9">
        <w:t xml:space="preserve"> міської територіальної громади комунальних послуг, у зв’язку з нагальною необхідністю вирішення боргових зобов’язань КП ТВКГ, що виникли в період з </w:t>
      </w:r>
      <w:r>
        <w:t>01.01.2023</w:t>
      </w:r>
      <w:r w:rsidRPr="00F719E9">
        <w:t xml:space="preserve"> по </w:t>
      </w:r>
      <w:r>
        <w:t>31.08.2023</w:t>
      </w:r>
      <w:r w:rsidRPr="00F719E9">
        <w:t xml:space="preserve"> та підтверджені </w:t>
      </w:r>
      <w:r w:rsidRPr="00B54312">
        <w:t>актами звірки КП ТВКГ та ВП ПАЕС ДП «НАЕК «Енергоатом» (додаються)</w:t>
      </w:r>
      <w:r w:rsidRPr="00F719E9">
        <w:t>,  міська рада</w:t>
      </w:r>
    </w:p>
    <w:p w:rsidR="00D326B3" w:rsidRPr="00F719E9" w:rsidRDefault="00D326B3" w:rsidP="00D326B3">
      <w:pPr>
        <w:jc w:val="center"/>
        <w:rPr>
          <w:sz w:val="24"/>
          <w:szCs w:val="24"/>
          <w:lang w:val="uk-UA"/>
        </w:rPr>
      </w:pPr>
    </w:p>
    <w:p w:rsidR="00D326B3" w:rsidRPr="00F719E9" w:rsidRDefault="00D326B3" w:rsidP="00D326B3">
      <w:pPr>
        <w:ind w:firstLine="539"/>
        <w:rPr>
          <w:sz w:val="24"/>
          <w:szCs w:val="24"/>
          <w:lang w:val="uk-UA"/>
        </w:rPr>
      </w:pPr>
      <w:r w:rsidRPr="00F719E9">
        <w:rPr>
          <w:sz w:val="24"/>
          <w:szCs w:val="24"/>
          <w:lang w:val="uk-UA"/>
        </w:rPr>
        <w:t xml:space="preserve">ВИРІШИЛА: </w:t>
      </w:r>
    </w:p>
    <w:p w:rsidR="00D326B3" w:rsidRPr="00F719E9" w:rsidRDefault="00D326B3" w:rsidP="00D326B3">
      <w:pPr>
        <w:jc w:val="center"/>
        <w:rPr>
          <w:sz w:val="24"/>
          <w:szCs w:val="24"/>
          <w:lang w:val="uk-UA"/>
        </w:rPr>
      </w:pPr>
    </w:p>
    <w:p w:rsidR="00D326B3" w:rsidRPr="00F719E9" w:rsidRDefault="00D326B3" w:rsidP="00D326B3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40"/>
        <w:jc w:val="both"/>
        <w:textAlignment w:val="auto"/>
        <w:rPr>
          <w:sz w:val="24"/>
          <w:szCs w:val="24"/>
          <w:lang w:val="uk-UA"/>
        </w:rPr>
      </w:pPr>
      <w:r w:rsidRPr="00F719E9">
        <w:rPr>
          <w:sz w:val="24"/>
          <w:szCs w:val="24"/>
          <w:lang w:val="uk-UA"/>
        </w:rPr>
        <w:t>1.  </w:t>
      </w:r>
      <w:r>
        <w:rPr>
          <w:sz w:val="24"/>
          <w:szCs w:val="24"/>
          <w:lang w:val="uk-UA"/>
        </w:rPr>
        <w:t>Доручити</w:t>
      </w:r>
      <w:r w:rsidRPr="00C82B6B">
        <w:rPr>
          <w:sz w:val="24"/>
          <w:szCs w:val="24"/>
          <w:lang w:val="uk-UA"/>
        </w:rPr>
        <w:t xml:space="preserve"> управлінню житлово-комунального господарства </w:t>
      </w:r>
      <w:proofErr w:type="spellStart"/>
      <w:r w:rsidRPr="00C82B6B">
        <w:rPr>
          <w:sz w:val="24"/>
          <w:szCs w:val="24"/>
          <w:lang w:val="uk-UA"/>
        </w:rPr>
        <w:t>Южноукраїнської</w:t>
      </w:r>
      <w:proofErr w:type="spellEnd"/>
      <w:r w:rsidRPr="00C82B6B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(БОЖКО Володимир)</w:t>
      </w:r>
      <w:r w:rsidRPr="00C82B6B">
        <w:rPr>
          <w:sz w:val="24"/>
          <w:szCs w:val="24"/>
          <w:lang w:val="uk-UA"/>
        </w:rPr>
        <w:t xml:space="preserve">, в межах дії  </w:t>
      </w:r>
      <w:r w:rsidRPr="00C82B6B">
        <w:rPr>
          <w:kern w:val="36"/>
          <w:sz w:val="24"/>
          <w:szCs w:val="24"/>
          <w:lang w:val="uk-UA" w:eastAsia="uk-UA"/>
        </w:rPr>
        <w:t xml:space="preserve">Програми реформування і розвитку житлово-комунального господарства </w:t>
      </w:r>
      <w:proofErr w:type="spellStart"/>
      <w:r w:rsidRPr="00C82B6B">
        <w:rPr>
          <w:kern w:val="36"/>
          <w:sz w:val="24"/>
          <w:szCs w:val="24"/>
          <w:lang w:val="uk-UA" w:eastAsia="uk-UA"/>
        </w:rPr>
        <w:t>Южноукраїнської</w:t>
      </w:r>
      <w:proofErr w:type="spellEnd"/>
      <w:r w:rsidRPr="00C82B6B">
        <w:rPr>
          <w:kern w:val="36"/>
          <w:sz w:val="24"/>
          <w:szCs w:val="24"/>
          <w:lang w:val="uk-UA" w:eastAsia="uk-UA"/>
        </w:rPr>
        <w:t xml:space="preserve"> міської територіальної громади на 2021-2025 роки в новій редакції, затвердженої рішенням </w:t>
      </w:r>
      <w:proofErr w:type="spellStart"/>
      <w:r w:rsidRPr="00C82B6B">
        <w:rPr>
          <w:kern w:val="36"/>
          <w:sz w:val="24"/>
          <w:szCs w:val="24"/>
          <w:lang w:val="uk-UA" w:eastAsia="uk-UA"/>
        </w:rPr>
        <w:t>Южноукраїнської</w:t>
      </w:r>
      <w:proofErr w:type="spellEnd"/>
      <w:r w:rsidRPr="00C82B6B">
        <w:rPr>
          <w:kern w:val="36"/>
          <w:sz w:val="24"/>
          <w:szCs w:val="24"/>
          <w:lang w:val="uk-UA" w:eastAsia="uk-UA"/>
        </w:rPr>
        <w:t xml:space="preserve"> міської ради від 29.07.2021 №571, в частині  видатків пов’язаних із врегулюванням боргових зобов’язань між КП ТВКГ та  ВП ПАЕС </w:t>
      </w:r>
      <w:r w:rsidRPr="00C82B6B">
        <w:rPr>
          <w:sz w:val="24"/>
          <w:szCs w:val="24"/>
          <w:lang w:val="uk-UA"/>
        </w:rPr>
        <w:t xml:space="preserve">ДП «НАЕК «Енергоатом» </w:t>
      </w:r>
      <w:r w:rsidRPr="00C82B6B">
        <w:rPr>
          <w:kern w:val="36"/>
          <w:sz w:val="24"/>
          <w:szCs w:val="24"/>
          <w:lang w:val="uk-UA" w:eastAsia="uk-UA"/>
        </w:rPr>
        <w:t xml:space="preserve">за послуги з централізованого водопостачання, </w:t>
      </w:r>
      <w:r w:rsidRPr="00C82B6B">
        <w:rPr>
          <w:sz w:val="24"/>
          <w:szCs w:val="24"/>
          <w:lang w:val="uk-UA"/>
        </w:rPr>
        <w:t xml:space="preserve">здійснити погашення </w:t>
      </w:r>
      <w:r>
        <w:rPr>
          <w:sz w:val="24"/>
          <w:szCs w:val="24"/>
          <w:lang w:val="uk-UA"/>
        </w:rPr>
        <w:t xml:space="preserve">поточної заборгованості </w:t>
      </w:r>
      <w:r w:rsidRPr="00C82B6B">
        <w:rPr>
          <w:sz w:val="24"/>
          <w:szCs w:val="24"/>
          <w:lang w:val="uk-UA"/>
        </w:rPr>
        <w:t xml:space="preserve">КП ТВКГ перед </w:t>
      </w:r>
      <w:bookmarkStart w:id="0" w:name="_Hlk119481216"/>
      <w:r w:rsidRPr="00C82B6B">
        <w:rPr>
          <w:sz w:val="24"/>
          <w:szCs w:val="24"/>
          <w:lang w:val="uk-UA"/>
        </w:rPr>
        <w:t xml:space="preserve">ВП ПАЕС ДП «НАЕК «Енергоатом» </w:t>
      </w:r>
      <w:bookmarkEnd w:id="0"/>
      <w:r>
        <w:rPr>
          <w:sz w:val="24"/>
          <w:szCs w:val="24"/>
          <w:lang w:val="uk-UA"/>
        </w:rPr>
        <w:t xml:space="preserve">в частині відшкодування втрат тарифу, які виникають в зв’язку з відтермінуванням введення в дію тарифів на послуги </w:t>
      </w:r>
      <w:r>
        <w:rPr>
          <w:sz w:val="24"/>
          <w:szCs w:val="24"/>
          <w:lang w:val="uk-UA"/>
        </w:rPr>
        <w:lastRenderedPageBreak/>
        <w:t xml:space="preserve">з </w:t>
      </w:r>
      <w:r w:rsidRPr="00C82B6B">
        <w:rPr>
          <w:sz w:val="24"/>
          <w:szCs w:val="24"/>
          <w:lang w:val="uk-UA"/>
        </w:rPr>
        <w:t>централізованого</w:t>
      </w:r>
      <w:r w:rsidRPr="00F719E9">
        <w:rPr>
          <w:sz w:val="24"/>
          <w:szCs w:val="24"/>
          <w:lang w:val="uk-UA"/>
        </w:rPr>
        <w:t xml:space="preserve"> водопостачання </w:t>
      </w:r>
      <w:r>
        <w:rPr>
          <w:sz w:val="24"/>
          <w:szCs w:val="24"/>
          <w:lang w:val="uk-UA"/>
        </w:rPr>
        <w:t>та централізованого водовідведення для населення у період воєнного стану в Україні</w:t>
      </w:r>
      <w:r w:rsidRPr="00F719E9">
        <w:rPr>
          <w:sz w:val="24"/>
          <w:szCs w:val="24"/>
          <w:lang w:val="uk-UA"/>
        </w:rPr>
        <w:t xml:space="preserve"> на суму  </w:t>
      </w:r>
      <w:r>
        <w:rPr>
          <w:sz w:val="24"/>
          <w:szCs w:val="24"/>
          <w:lang w:val="uk-UA"/>
        </w:rPr>
        <w:t>6 120 000</w:t>
      </w:r>
      <w:r w:rsidRPr="00F719E9">
        <w:rPr>
          <w:sz w:val="24"/>
          <w:szCs w:val="24"/>
          <w:lang w:val="uk-UA"/>
        </w:rPr>
        <w:t>,00 грн.  (</w:t>
      </w:r>
      <w:r>
        <w:rPr>
          <w:sz w:val="24"/>
          <w:szCs w:val="24"/>
          <w:lang w:val="uk-UA"/>
        </w:rPr>
        <w:t>шість</w:t>
      </w:r>
      <w:r w:rsidRPr="00F719E9">
        <w:rPr>
          <w:sz w:val="24"/>
          <w:szCs w:val="24"/>
          <w:lang w:val="uk-UA"/>
        </w:rPr>
        <w:t xml:space="preserve"> мільйонів </w:t>
      </w:r>
      <w:r>
        <w:rPr>
          <w:sz w:val="24"/>
          <w:szCs w:val="24"/>
          <w:lang w:val="uk-UA"/>
        </w:rPr>
        <w:t xml:space="preserve">сто двадцять тисяч </w:t>
      </w:r>
      <w:r w:rsidRPr="00F719E9">
        <w:rPr>
          <w:sz w:val="24"/>
          <w:szCs w:val="24"/>
          <w:lang w:val="uk-UA"/>
        </w:rPr>
        <w:t>гривень 00 копійок) по договору № 277 від 29.11.2018, які виникли після 01</w:t>
      </w:r>
      <w:r>
        <w:rPr>
          <w:sz w:val="24"/>
          <w:szCs w:val="24"/>
          <w:lang w:val="uk-UA"/>
        </w:rPr>
        <w:t>.09.2021</w:t>
      </w:r>
      <w:r w:rsidRPr="00F719E9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, за рахунок коштів зарезервованих в бюджеті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на 2023 рік за управлінням на зазначене направлення</w:t>
      </w:r>
      <w:r w:rsidRPr="00F719E9">
        <w:rPr>
          <w:sz w:val="24"/>
          <w:szCs w:val="24"/>
          <w:lang w:val="uk-UA"/>
        </w:rPr>
        <w:t>.</w:t>
      </w:r>
    </w:p>
    <w:p w:rsidR="00D326B3" w:rsidRPr="00F719E9" w:rsidRDefault="00D326B3" w:rsidP="00D326B3">
      <w:pPr>
        <w:shd w:val="clear" w:color="auto" w:fill="FFFFFF"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  <w:lang w:val="uk-UA"/>
        </w:rPr>
      </w:pPr>
    </w:p>
    <w:p w:rsidR="00D326B3" w:rsidRPr="00F719E9" w:rsidRDefault="00D326B3" w:rsidP="00D326B3">
      <w:pPr>
        <w:shd w:val="clear" w:color="auto" w:fill="FFFFFF"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  <w:lang w:val="uk-UA"/>
        </w:rPr>
      </w:pPr>
      <w:r w:rsidRPr="00F719E9">
        <w:rPr>
          <w:sz w:val="24"/>
          <w:szCs w:val="24"/>
          <w:lang w:val="uk-UA"/>
        </w:rPr>
        <w:t xml:space="preserve">2. Погашену суму  боргових зобов’язань КП ТВКГ перед </w:t>
      </w:r>
      <w:bookmarkStart w:id="1" w:name="_Hlk119481187"/>
      <w:r w:rsidRPr="00F719E9">
        <w:rPr>
          <w:sz w:val="24"/>
          <w:szCs w:val="24"/>
          <w:lang w:val="uk-UA"/>
        </w:rPr>
        <w:t xml:space="preserve">ВП ПАЕС ДП «НАЕК «Енергоатом», </w:t>
      </w:r>
      <w:bookmarkEnd w:id="1"/>
      <w:r w:rsidRPr="00F719E9">
        <w:rPr>
          <w:sz w:val="24"/>
          <w:szCs w:val="24"/>
          <w:lang w:val="uk-UA"/>
        </w:rPr>
        <w:t xml:space="preserve">зазначену в пункті 1 цього рішення, вважати покриттям частини </w:t>
      </w:r>
      <w:bookmarkStart w:id="2" w:name="_Hlk119481072"/>
      <w:r w:rsidRPr="00F719E9">
        <w:rPr>
          <w:sz w:val="24"/>
          <w:szCs w:val="24"/>
          <w:lang w:val="uk-UA"/>
        </w:rPr>
        <w:t>узгодженої суми різниці між тарифами КП ТВКГ на послуги з централізованого водопостачання та централізованого водовідведення та собівартістю послуг, які надаються населенню,</w:t>
      </w:r>
      <w:r>
        <w:rPr>
          <w:sz w:val="24"/>
          <w:szCs w:val="24"/>
          <w:lang w:val="uk-UA"/>
        </w:rPr>
        <w:t xml:space="preserve"> за період  з 01.01.2023</w:t>
      </w:r>
      <w:r w:rsidRPr="00F719E9">
        <w:rPr>
          <w:sz w:val="24"/>
          <w:szCs w:val="24"/>
          <w:lang w:val="uk-UA"/>
        </w:rPr>
        <w:t xml:space="preserve"> по </w:t>
      </w:r>
      <w:r>
        <w:rPr>
          <w:sz w:val="24"/>
          <w:szCs w:val="24"/>
          <w:lang w:val="uk-UA"/>
        </w:rPr>
        <w:t>31</w:t>
      </w:r>
      <w:r w:rsidRPr="00F719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08</w:t>
      </w:r>
      <w:r w:rsidRPr="00F719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2023</w:t>
      </w:r>
      <w:r w:rsidRPr="00F719E9">
        <w:rPr>
          <w:sz w:val="24"/>
          <w:szCs w:val="24"/>
          <w:lang w:val="uk-UA"/>
        </w:rPr>
        <w:t>.</w:t>
      </w:r>
      <w:bookmarkEnd w:id="2"/>
      <w:r>
        <w:rPr>
          <w:sz w:val="24"/>
          <w:szCs w:val="24"/>
          <w:lang w:val="uk-UA"/>
        </w:rPr>
        <w:t xml:space="preserve"> </w:t>
      </w:r>
      <w:r w:rsidRPr="00F719E9">
        <w:rPr>
          <w:sz w:val="24"/>
          <w:szCs w:val="24"/>
          <w:lang w:val="uk-UA"/>
        </w:rPr>
        <w:t>Розрахунок доходів та витрат на постачання комунальних послуг</w:t>
      </w:r>
      <w:r>
        <w:rPr>
          <w:sz w:val="24"/>
          <w:szCs w:val="24"/>
          <w:lang w:val="uk-UA"/>
        </w:rPr>
        <w:t xml:space="preserve"> (централізованого водопостачання, централізованого водовідведення)</w:t>
      </w:r>
      <w:r w:rsidRPr="00F719E9">
        <w:rPr>
          <w:sz w:val="24"/>
          <w:szCs w:val="24"/>
          <w:lang w:val="uk-UA"/>
        </w:rPr>
        <w:t xml:space="preserve">  та економічно обґрунтованою собівартістю витрат на їх виробництво (надання) </w:t>
      </w:r>
      <w:r>
        <w:rPr>
          <w:sz w:val="24"/>
          <w:szCs w:val="24"/>
          <w:lang w:val="uk-UA"/>
        </w:rPr>
        <w:t>(</w:t>
      </w:r>
      <w:r w:rsidRPr="00F719E9">
        <w:rPr>
          <w:sz w:val="24"/>
          <w:szCs w:val="24"/>
          <w:lang w:val="uk-UA"/>
        </w:rPr>
        <w:t>додається).</w:t>
      </w:r>
    </w:p>
    <w:p w:rsidR="00D326B3" w:rsidRPr="00F719E9" w:rsidRDefault="00D326B3" w:rsidP="00D326B3">
      <w:pPr>
        <w:ind w:firstLine="540"/>
        <w:jc w:val="both"/>
        <w:rPr>
          <w:sz w:val="24"/>
          <w:szCs w:val="24"/>
          <w:lang w:val="uk-UA"/>
        </w:rPr>
      </w:pPr>
    </w:p>
    <w:p w:rsidR="00D326B3" w:rsidRPr="00F719E9" w:rsidRDefault="00D326B3" w:rsidP="00D326B3">
      <w:pPr>
        <w:ind w:right="-1" w:firstLine="567"/>
        <w:jc w:val="both"/>
        <w:rPr>
          <w:sz w:val="24"/>
          <w:szCs w:val="24"/>
          <w:lang w:val="uk-UA"/>
        </w:rPr>
      </w:pPr>
      <w:r w:rsidRPr="00F719E9">
        <w:rPr>
          <w:sz w:val="24"/>
          <w:szCs w:val="24"/>
          <w:lang w:val="uk-UA"/>
        </w:rPr>
        <w:t xml:space="preserve">3. Контроль за виконанням цього рішення покласти на постійні комісії міської ради </w:t>
      </w:r>
      <w:r w:rsidRPr="00F719E9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Pr="00F719E9">
        <w:rPr>
          <w:b/>
          <w:bCs/>
          <w:sz w:val="24"/>
          <w:szCs w:val="24"/>
          <w:lang w:val="uk-UA"/>
        </w:rPr>
        <w:t xml:space="preserve"> </w:t>
      </w:r>
      <w:r w:rsidRPr="00F719E9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АНДРЄЄВА Ольга</w:t>
      </w:r>
      <w:r w:rsidRPr="00F719E9">
        <w:rPr>
          <w:sz w:val="24"/>
          <w:szCs w:val="24"/>
          <w:lang w:val="uk-UA"/>
        </w:rPr>
        <w:t>),</w:t>
      </w:r>
      <w:r w:rsidRPr="00F719E9">
        <w:rPr>
          <w:b/>
          <w:bCs/>
          <w:sz w:val="24"/>
          <w:szCs w:val="24"/>
          <w:lang w:val="uk-UA"/>
        </w:rPr>
        <w:t xml:space="preserve"> </w:t>
      </w:r>
      <w:r w:rsidRPr="00F719E9">
        <w:rPr>
          <w:sz w:val="24"/>
          <w:szCs w:val="24"/>
          <w:shd w:val="clear" w:color="auto" w:fill="FFFFFF"/>
          <w:lang w:val="uk-UA"/>
        </w:rPr>
        <w:t xml:space="preserve">з питань </w:t>
      </w:r>
      <w:r w:rsidRPr="00F719E9">
        <w:rPr>
          <w:rStyle w:val="a6"/>
          <w:b w:val="0"/>
          <w:bCs w:val="0"/>
          <w:sz w:val="24"/>
          <w:szCs w:val="24"/>
          <w:shd w:val="clear" w:color="auto" w:fill="FFFFFF"/>
          <w:lang w:val="uk-UA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Pr="00F719E9">
        <w:rPr>
          <w:sz w:val="24"/>
          <w:szCs w:val="24"/>
          <w:shd w:val="clear" w:color="auto" w:fill="FFFFFF"/>
          <w:lang w:val="uk-UA"/>
        </w:rPr>
        <w:t xml:space="preserve"> (</w:t>
      </w:r>
      <w:r>
        <w:rPr>
          <w:sz w:val="24"/>
          <w:szCs w:val="24"/>
          <w:shd w:val="clear" w:color="auto" w:fill="FFFFFF"/>
          <w:lang w:val="uk-UA"/>
        </w:rPr>
        <w:t xml:space="preserve">ЗАРЕНОК Андрій), </w:t>
      </w:r>
      <w:r w:rsidRPr="00565131">
        <w:rPr>
          <w:sz w:val="24"/>
          <w:szCs w:val="24"/>
          <w:lang w:val="uk-UA"/>
        </w:rPr>
        <w:t xml:space="preserve">з питань </w:t>
      </w:r>
      <w:r w:rsidRPr="00565131">
        <w:rPr>
          <w:rStyle w:val="a6"/>
          <w:b w:val="0"/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 (ПЕТРИНА Олена)</w:t>
      </w:r>
      <w:r w:rsidRPr="00F719E9">
        <w:rPr>
          <w:sz w:val="24"/>
          <w:szCs w:val="24"/>
          <w:shd w:val="clear" w:color="auto" w:fill="FFFFFF"/>
          <w:lang w:val="uk-UA"/>
        </w:rPr>
        <w:t xml:space="preserve"> та</w:t>
      </w:r>
      <w:r w:rsidRPr="00F719E9">
        <w:rPr>
          <w:rFonts w:ascii="Arial" w:hAnsi="Arial" w:cs="Arial"/>
          <w:b/>
          <w:color w:val="000099"/>
          <w:spacing w:val="40"/>
          <w:sz w:val="24"/>
          <w:szCs w:val="24"/>
          <w:shd w:val="clear" w:color="auto" w:fill="FFFFFF"/>
          <w:lang w:val="uk-UA"/>
        </w:rPr>
        <w:t xml:space="preserve"> </w:t>
      </w:r>
      <w:r w:rsidRPr="00F719E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 xml:space="preserve">Миколу ПОКРОВУ. </w:t>
      </w:r>
    </w:p>
    <w:p w:rsidR="00D326B3" w:rsidRPr="00842B5E" w:rsidRDefault="00D326B3" w:rsidP="00D326B3">
      <w:pPr>
        <w:ind w:right="-1419" w:firstLine="539"/>
        <w:jc w:val="both"/>
        <w:rPr>
          <w:sz w:val="24"/>
          <w:szCs w:val="24"/>
          <w:lang w:val="uk-UA"/>
        </w:rPr>
      </w:pPr>
    </w:p>
    <w:p w:rsidR="00D326B3" w:rsidRPr="008622ED" w:rsidRDefault="00D326B3" w:rsidP="00D326B3">
      <w:pPr>
        <w:ind w:right="-1419" w:firstLine="539"/>
        <w:jc w:val="both"/>
        <w:rPr>
          <w:sz w:val="24"/>
          <w:szCs w:val="24"/>
          <w:lang w:val="uk-UA"/>
        </w:rPr>
      </w:pPr>
    </w:p>
    <w:p w:rsidR="00D326B3" w:rsidRDefault="00D326B3" w:rsidP="00D326B3">
      <w:pPr>
        <w:ind w:right="-1419" w:firstLine="539"/>
        <w:jc w:val="both"/>
        <w:rPr>
          <w:sz w:val="24"/>
          <w:szCs w:val="24"/>
          <w:lang w:val="uk-UA"/>
        </w:rPr>
      </w:pPr>
    </w:p>
    <w:p w:rsidR="00D326B3" w:rsidRPr="008622ED" w:rsidRDefault="00D326B3" w:rsidP="00D326B3">
      <w:pPr>
        <w:ind w:right="-1419"/>
        <w:jc w:val="both"/>
        <w:rPr>
          <w:sz w:val="24"/>
          <w:szCs w:val="24"/>
          <w:lang w:val="uk-UA"/>
        </w:rPr>
      </w:pPr>
    </w:p>
    <w:p w:rsidR="00D326B3" w:rsidRPr="00842B5E" w:rsidRDefault="00D326B3" w:rsidP="00D326B3">
      <w:pPr>
        <w:ind w:right="-1419" w:firstLine="539"/>
        <w:jc w:val="both"/>
        <w:rPr>
          <w:b/>
          <w:i/>
          <w:sz w:val="24"/>
          <w:szCs w:val="24"/>
          <w:lang w:val="uk-UA"/>
        </w:rPr>
      </w:pPr>
      <w:r w:rsidRPr="008622ED">
        <w:rPr>
          <w:sz w:val="24"/>
          <w:szCs w:val="24"/>
          <w:lang w:val="uk-UA"/>
        </w:rPr>
        <w:t xml:space="preserve">Секретар міської ради </w:t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Денис</w:t>
      </w:r>
      <w:r w:rsidRPr="008622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КРАВЧЕНКО</w:t>
      </w:r>
    </w:p>
    <w:p w:rsidR="00D326B3" w:rsidRPr="008622ED" w:rsidRDefault="00D326B3" w:rsidP="00D326B3">
      <w:pPr>
        <w:ind w:right="-1419" w:firstLine="539"/>
        <w:jc w:val="both"/>
        <w:rPr>
          <w:color w:val="000000"/>
          <w:sz w:val="24"/>
          <w:szCs w:val="24"/>
          <w:lang w:val="uk-UA"/>
        </w:rPr>
      </w:pPr>
    </w:p>
    <w:p w:rsidR="00D326B3" w:rsidRPr="008622ED" w:rsidRDefault="00D326B3" w:rsidP="00D326B3">
      <w:pPr>
        <w:ind w:right="-1419" w:firstLine="539"/>
        <w:jc w:val="both"/>
        <w:rPr>
          <w:color w:val="000000"/>
          <w:sz w:val="24"/>
          <w:szCs w:val="24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Pr="00842B5E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Pr="00842B5E" w:rsidRDefault="00D326B3" w:rsidP="00D326B3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БОЖКО  Володимир</w:t>
      </w:r>
    </w:p>
    <w:p w:rsidR="00D326B3" w:rsidRDefault="00D326B3" w:rsidP="00D326B3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0513656857</w:t>
      </w:r>
    </w:p>
    <w:p w:rsidR="00D326B3" w:rsidRDefault="00D326B3" w:rsidP="00D326B3">
      <w:pPr>
        <w:tabs>
          <w:tab w:val="left" w:pos="720"/>
        </w:tabs>
        <w:ind w:right="1691" w:hanging="1418"/>
        <w:jc w:val="both"/>
        <w:rPr>
          <w:sz w:val="24"/>
          <w:szCs w:val="24"/>
          <w:lang w:val="uk-UA"/>
        </w:rPr>
      </w:pPr>
      <w:bookmarkStart w:id="3" w:name="_GoBack"/>
      <w:bookmarkEnd w:id="3"/>
    </w:p>
    <w:sectPr w:rsidR="00D326B3" w:rsidSect="007D1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D326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D326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D326B3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D326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D326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D1046" w:rsidRDefault="00D326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F" w:rsidRPr="007D1046" w:rsidRDefault="00D326B3" w:rsidP="007D10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B3"/>
    <w:rsid w:val="003E7506"/>
    <w:rsid w:val="00D3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326B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D326B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326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D326B3"/>
    <w:rPr>
      <w:b/>
      <w:bCs/>
    </w:rPr>
  </w:style>
  <w:style w:type="paragraph" w:styleId="a7">
    <w:basedOn w:val="a"/>
    <w:next w:val="a8"/>
    <w:unhideWhenUsed/>
    <w:qFormat/>
    <w:rsid w:val="00D3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rsid w:val="00D326B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6B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D326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326B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D326B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326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D326B3"/>
    <w:rPr>
      <w:b/>
      <w:bCs/>
    </w:rPr>
  </w:style>
  <w:style w:type="paragraph" w:styleId="a7">
    <w:basedOn w:val="a"/>
    <w:next w:val="a8"/>
    <w:unhideWhenUsed/>
    <w:qFormat/>
    <w:rsid w:val="00D3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rsid w:val="00D326B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6B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D3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3008</Words>
  <Characters>1716</Characters>
  <Application>Microsoft Office Word</Application>
  <DocSecurity>0</DocSecurity>
  <Lines>14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УРІ Юрист</dc:creator>
  <cp:lastModifiedBy>УРІ Юрист</cp:lastModifiedBy>
  <cp:revision>1</cp:revision>
  <dcterms:created xsi:type="dcterms:W3CDTF">2023-12-06T09:28:00Z</dcterms:created>
  <dcterms:modified xsi:type="dcterms:W3CDTF">2023-12-06T09:29:00Z</dcterms:modified>
</cp:coreProperties>
</file>